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67" w:rsidRDefault="00826769" w:rsidP="00826769">
      <w:pPr>
        <w:spacing w:after="0"/>
        <w:rPr>
          <w:rFonts w:asciiTheme="minorHAnsi" w:hAnsiTheme="minorHAnsi"/>
          <w:b/>
          <w:noProof/>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8E56DF">
        <w:rPr>
          <w:rFonts w:asciiTheme="minorHAnsi" w:hAnsiTheme="minorHAnsi"/>
          <w:b/>
          <w:noProof/>
        </w:rPr>
        <w:t xml:space="preserve">Prayer - </w:t>
      </w:r>
      <w:r w:rsidR="00845B1D">
        <w:rPr>
          <w:rFonts w:asciiTheme="minorHAnsi" w:hAnsiTheme="minorHAnsi"/>
          <w:b/>
          <w:noProof/>
        </w:rPr>
        <w:t>Table Grace</w:t>
      </w:r>
      <w:r w:rsidR="00A82D7A">
        <w:rPr>
          <w:rFonts w:asciiTheme="minorHAnsi" w:hAnsiTheme="minorHAnsi"/>
          <w:b/>
          <w:noProof/>
        </w:rPr>
        <w:t xml:space="preserve">  </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F60C89">
        <w:rPr>
          <w:rFonts w:asciiTheme="minorHAnsi" w:hAnsiTheme="minorHAnsi"/>
        </w:rPr>
        <w:t>, Greenville, South Carolina</w:t>
      </w:r>
    </w:p>
    <w:p w:rsidR="00826769" w:rsidRDefault="00826769" w:rsidP="00826769">
      <w:pPr>
        <w:spacing w:after="0"/>
        <w:rPr>
          <w:rFonts w:asciiTheme="minorHAnsi" w:hAnsiTheme="minorHAnsi"/>
        </w:rPr>
      </w:pPr>
      <w:r w:rsidRPr="007F1E25">
        <w:rPr>
          <w:rFonts w:asciiTheme="minorHAnsi" w:hAnsiTheme="minorHAnsi"/>
        </w:rPr>
        <w:t>Covenant Group Session Plan</w:t>
      </w:r>
    </w:p>
    <w:p w:rsidR="00F60C89" w:rsidRPr="007F1E25" w:rsidRDefault="00F60C89" w:rsidP="00826769">
      <w:pPr>
        <w:spacing w:after="0"/>
        <w:rPr>
          <w:rFonts w:asciiTheme="minorHAnsi" w:hAnsiTheme="minorHAnsi"/>
        </w:rPr>
      </w:pPr>
      <w:r>
        <w:rPr>
          <w:rFonts w:asciiTheme="minorHAnsi" w:hAnsiTheme="minorHAnsi"/>
        </w:rPr>
        <w:t>Written by Denise Frick, May 2015</w:t>
      </w:r>
      <w:r w:rsidR="003E2B8E">
        <w:rPr>
          <w:rFonts w:asciiTheme="minorHAnsi" w:hAnsiTheme="minorHAnsi"/>
        </w:rPr>
        <w:t>, revised September 2021</w:t>
      </w:r>
    </w:p>
    <w:p w:rsidR="00826769" w:rsidRPr="007F1E25" w:rsidRDefault="00826769" w:rsidP="00826769">
      <w:pPr>
        <w:spacing w:after="0"/>
        <w:rPr>
          <w:rFonts w:asciiTheme="minorHAnsi" w:hAnsiTheme="minorHAnsi"/>
        </w:rPr>
      </w:pPr>
    </w:p>
    <w:p w:rsidR="00A929CC" w:rsidRDefault="00826769" w:rsidP="00826769">
      <w:pPr>
        <w:spacing w:after="0"/>
        <w:rPr>
          <w:rFonts w:asciiTheme="minorHAnsi" w:hAnsiTheme="minorHAnsi"/>
          <w:b/>
        </w:rPr>
      </w:pPr>
      <w:r w:rsidRPr="007F1E25">
        <w:rPr>
          <w:rFonts w:asciiTheme="minorHAnsi" w:hAnsiTheme="minorHAnsi"/>
          <w:b/>
        </w:rPr>
        <w:t xml:space="preserve">Welcome, Chalice Lighting: </w:t>
      </w:r>
      <w:r w:rsidRPr="00A929CC">
        <w:rPr>
          <w:rFonts w:asciiTheme="minorHAnsi" w:hAnsiTheme="minorHAnsi"/>
          <w:b/>
        </w:rPr>
        <w:t xml:space="preserve"> </w:t>
      </w:r>
      <w:r w:rsidR="00A929CC" w:rsidRPr="00A929CC">
        <w:rPr>
          <w:rFonts w:asciiTheme="minorHAnsi" w:hAnsiTheme="minorHAnsi" w:cs="Times New Roman"/>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9F23AE" w:rsidRDefault="009F23AE" w:rsidP="009F23AE">
      <w:pPr>
        <w:spacing w:after="0"/>
        <w:rPr>
          <w:rFonts w:asciiTheme="minorHAnsi" w:hAnsiTheme="minorHAnsi"/>
          <w:b/>
        </w:rPr>
      </w:pPr>
    </w:p>
    <w:p w:rsidR="009F23AE" w:rsidRPr="007F1E25" w:rsidRDefault="009F23AE" w:rsidP="009F23AE">
      <w:pPr>
        <w:spacing w:after="0"/>
        <w:rPr>
          <w:rFonts w:asciiTheme="minorHAnsi" w:hAnsiTheme="minorHAnsi"/>
        </w:rPr>
      </w:pPr>
      <w:r>
        <w:rPr>
          <w:rFonts w:asciiTheme="minorHAnsi" w:hAnsiTheme="minorHAnsi"/>
          <w:b/>
        </w:rPr>
        <w:t xml:space="preserve">Personal </w:t>
      </w:r>
      <w:r w:rsidRPr="007F1E25">
        <w:rPr>
          <w:rFonts w:asciiTheme="minorHAnsi" w:hAnsiTheme="minorHAnsi"/>
          <w:b/>
        </w:rPr>
        <w:t xml:space="preserve">Check In: </w:t>
      </w:r>
      <w:r>
        <w:rPr>
          <w:rFonts w:asciiTheme="minorHAnsi" w:hAnsiTheme="minorHAnsi"/>
        </w:rPr>
        <w:t>Share something from your life since we last met and how you are feeling now.</w:t>
      </w:r>
    </w:p>
    <w:p w:rsidR="00DB41F5" w:rsidRPr="007F1E25" w:rsidRDefault="00F60C89" w:rsidP="00826769">
      <w:pPr>
        <w:spacing w:after="0"/>
        <w:rPr>
          <w:rFonts w:asciiTheme="minorHAnsi" w:hAnsiTheme="minorHAnsi"/>
          <w:b/>
        </w:rPr>
      </w:pPr>
      <w:r>
        <w:rPr>
          <w:rFonts w:asciiTheme="minorHAnsi" w:hAnsiTheme="minorHAnsi"/>
          <w:b/>
        </w:rPr>
        <w:t>O</w:t>
      </w:r>
      <w:r w:rsidR="00DB41F5">
        <w:rPr>
          <w:rFonts w:asciiTheme="minorHAnsi" w:hAnsiTheme="minorHAnsi"/>
          <w:b/>
        </w:rPr>
        <w:t>pening Reading</w:t>
      </w:r>
    </w:p>
    <w:p w:rsidR="008E56DF" w:rsidRPr="008E56DF" w:rsidRDefault="008E56DF" w:rsidP="008E56DF">
      <w:pPr>
        <w:spacing w:after="0"/>
        <w:rPr>
          <w:rFonts w:ascii="Calibri" w:eastAsia="Calibri" w:hAnsi="Calibri" w:cs="Arial"/>
        </w:rPr>
      </w:pPr>
      <w:r w:rsidRPr="008E56DF">
        <w:rPr>
          <w:rFonts w:ascii="Calibri" w:eastAsia="Calibri" w:hAnsi="Calibri" w:cs="Arial"/>
        </w:rPr>
        <w:t xml:space="preserve">The Harvest    </w:t>
      </w:r>
    </w:p>
    <w:p w:rsidR="008E56DF" w:rsidRPr="008E56DF" w:rsidRDefault="008E56DF" w:rsidP="008E56DF">
      <w:pPr>
        <w:spacing w:after="0"/>
        <w:ind w:left="720"/>
        <w:rPr>
          <w:rFonts w:ascii="Calibri" w:eastAsia="Calibri" w:hAnsi="Calibri" w:cs="Arial"/>
        </w:rPr>
      </w:pPr>
      <w:r w:rsidRPr="008E56DF">
        <w:rPr>
          <w:rFonts w:ascii="Calibri" w:eastAsia="Calibri" w:hAnsi="Calibri" w:cs="Arial"/>
        </w:rPr>
        <w:t xml:space="preserve">The silver rain, the shining sun, </w:t>
      </w:r>
    </w:p>
    <w:p w:rsidR="008E56DF" w:rsidRPr="008E56DF" w:rsidRDefault="008E56DF" w:rsidP="008E56DF">
      <w:pPr>
        <w:spacing w:after="0"/>
        <w:ind w:left="720"/>
        <w:rPr>
          <w:rFonts w:ascii="Calibri" w:eastAsia="Calibri" w:hAnsi="Calibri" w:cs="Arial"/>
        </w:rPr>
      </w:pPr>
      <w:proofErr w:type="gramStart"/>
      <w:r w:rsidRPr="008E56DF">
        <w:rPr>
          <w:rFonts w:ascii="Calibri" w:eastAsia="Calibri" w:hAnsi="Calibri" w:cs="Arial"/>
        </w:rPr>
        <w:t>the</w:t>
      </w:r>
      <w:proofErr w:type="gramEnd"/>
      <w:r w:rsidRPr="008E56DF">
        <w:rPr>
          <w:rFonts w:ascii="Calibri" w:eastAsia="Calibri" w:hAnsi="Calibri" w:cs="Arial"/>
        </w:rPr>
        <w:t xml:space="preserve"> fields where scarlet poppies run</w:t>
      </w:r>
    </w:p>
    <w:p w:rsidR="008E56DF" w:rsidRPr="008E56DF" w:rsidRDefault="008E56DF" w:rsidP="008E56DF">
      <w:pPr>
        <w:spacing w:after="0"/>
        <w:ind w:left="720"/>
        <w:rPr>
          <w:rFonts w:ascii="Calibri" w:eastAsia="Calibri" w:hAnsi="Calibri" w:cs="Arial"/>
        </w:rPr>
      </w:pPr>
      <w:proofErr w:type="gramStart"/>
      <w:r w:rsidRPr="008E56DF">
        <w:rPr>
          <w:rFonts w:ascii="Calibri" w:eastAsia="Calibri" w:hAnsi="Calibri" w:cs="Arial"/>
        </w:rPr>
        <w:t>and</w:t>
      </w:r>
      <w:proofErr w:type="gramEnd"/>
      <w:r w:rsidRPr="008E56DF">
        <w:rPr>
          <w:rFonts w:ascii="Calibri" w:eastAsia="Calibri" w:hAnsi="Calibri" w:cs="Arial"/>
        </w:rPr>
        <w:t xml:space="preserve"> all the ripples of the wheat </w:t>
      </w:r>
    </w:p>
    <w:p w:rsidR="008E56DF" w:rsidRPr="008E56DF" w:rsidRDefault="008E56DF" w:rsidP="008E56DF">
      <w:pPr>
        <w:spacing w:after="0"/>
        <w:ind w:left="720"/>
        <w:rPr>
          <w:rFonts w:ascii="Calibri" w:eastAsia="Calibri" w:hAnsi="Calibri" w:cs="Arial"/>
        </w:rPr>
      </w:pPr>
      <w:proofErr w:type="gramStart"/>
      <w:r w:rsidRPr="008E56DF">
        <w:rPr>
          <w:rFonts w:ascii="Calibri" w:eastAsia="Calibri" w:hAnsi="Calibri" w:cs="Arial"/>
        </w:rPr>
        <w:t>are</w:t>
      </w:r>
      <w:proofErr w:type="gramEnd"/>
      <w:r w:rsidRPr="008E56DF">
        <w:rPr>
          <w:rFonts w:ascii="Calibri" w:eastAsia="Calibri" w:hAnsi="Calibri" w:cs="Arial"/>
        </w:rPr>
        <w:t xml:space="preserve"> in the bread that I do eat.</w:t>
      </w:r>
    </w:p>
    <w:p w:rsidR="008E56DF" w:rsidRPr="008E56DF" w:rsidRDefault="008E56DF" w:rsidP="008E56DF">
      <w:pPr>
        <w:spacing w:after="0"/>
        <w:ind w:left="720"/>
        <w:rPr>
          <w:rFonts w:ascii="Calibri" w:eastAsia="Calibri" w:hAnsi="Calibri" w:cs="Arial"/>
        </w:rPr>
      </w:pPr>
      <w:r w:rsidRPr="008E56DF">
        <w:rPr>
          <w:rFonts w:ascii="Calibri" w:eastAsia="Calibri" w:hAnsi="Calibri" w:cs="Arial"/>
        </w:rPr>
        <w:t>So when I sit for every meal</w:t>
      </w:r>
    </w:p>
    <w:p w:rsidR="008E56DF" w:rsidRPr="008E56DF" w:rsidRDefault="008E56DF" w:rsidP="008E56DF">
      <w:pPr>
        <w:spacing w:after="0"/>
        <w:ind w:left="720"/>
        <w:rPr>
          <w:rFonts w:ascii="Calibri" w:eastAsia="Calibri" w:hAnsi="Calibri" w:cs="Arial"/>
        </w:rPr>
      </w:pPr>
      <w:proofErr w:type="gramStart"/>
      <w:r w:rsidRPr="008E56DF">
        <w:rPr>
          <w:rFonts w:ascii="Calibri" w:eastAsia="Calibri" w:hAnsi="Calibri" w:cs="Arial"/>
        </w:rPr>
        <w:t>and</w:t>
      </w:r>
      <w:proofErr w:type="gramEnd"/>
      <w:r w:rsidRPr="008E56DF">
        <w:rPr>
          <w:rFonts w:ascii="Calibri" w:eastAsia="Calibri" w:hAnsi="Calibri" w:cs="Arial"/>
        </w:rPr>
        <w:t xml:space="preserve"> say a grace I always feel </w:t>
      </w:r>
    </w:p>
    <w:p w:rsidR="008E56DF" w:rsidRPr="008E56DF" w:rsidRDefault="008E56DF" w:rsidP="008E56DF">
      <w:pPr>
        <w:spacing w:after="0"/>
        <w:ind w:left="720"/>
        <w:rPr>
          <w:rFonts w:ascii="Calibri" w:eastAsia="Calibri" w:hAnsi="Calibri" w:cs="Arial"/>
        </w:rPr>
      </w:pPr>
      <w:proofErr w:type="gramStart"/>
      <w:r w:rsidRPr="008E56DF">
        <w:rPr>
          <w:rFonts w:ascii="Calibri" w:eastAsia="Calibri" w:hAnsi="Calibri" w:cs="Arial"/>
        </w:rPr>
        <w:t>that</w:t>
      </w:r>
      <w:proofErr w:type="gramEnd"/>
      <w:r w:rsidRPr="008E56DF">
        <w:rPr>
          <w:rFonts w:ascii="Calibri" w:eastAsia="Calibri" w:hAnsi="Calibri" w:cs="Arial"/>
        </w:rPr>
        <w:t xml:space="preserve"> I am eating rain and sun </w:t>
      </w:r>
    </w:p>
    <w:p w:rsidR="008E56DF" w:rsidRPr="008E56DF" w:rsidRDefault="008E56DF" w:rsidP="008E56DF">
      <w:pPr>
        <w:spacing w:after="0"/>
        <w:ind w:left="720"/>
        <w:rPr>
          <w:rFonts w:ascii="Calibri" w:eastAsia="Calibri" w:hAnsi="Calibri" w:cs="Arial"/>
        </w:rPr>
      </w:pPr>
      <w:proofErr w:type="gramStart"/>
      <w:r w:rsidRPr="008E56DF">
        <w:rPr>
          <w:rFonts w:ascii="Calibri" w:eastAsia="Calibri" w:hAnsi="Calibri" w:cs="Arial"/>
        </w:rPr>
        <w:t>and</w:t>
      </w:r>
      <w:proofErr w:type="gramEnd"/>
      <w:r w:rsidRPr="008E56DF">
        <w:rPr>
          <w:rFonts w:ascii="Calibri" w:eastAsia="Calibri" w:hAnsi="Calibri" w:cs="Arial"/>
        </w:rPr>
        <w:t xml:space="preserve"> fields where scarlet poppies run.</w:t>
      </w:r>
    </w:p>
    <w:p w:rsidR="008E56DF" w:rsidRDefault="008E56DF" w:rsidP="008E56DF">
      <w:pPr>
        <w:spacing w:after="0"/>
        <w:rPr>
          <w:rFonts w:asciiTheme="minorHAnsi" w:hAnsiTheme="minorHAnsi" w:cs="Arial"/>
        </w:rPr>
      </w:pPr>
      <w:r>
        <w:rPr>
          <w:rFonts w:asciiTheme="minorHAnsi" w:hAnsiTheme="minorHAnsi" w:cs="Arial"/>
        </w:rPr>
        <w:t>~</w:t>
      </w:r>
      <w:r w:rsidRPr="008E56DF">
        <w:rPr>
          <w:rFonts w:ascii="Calibri" w:eastAsia="Calibri" w:hAnsi="Calibri" w:cs="Arial"/>
        </w:rPr>
        <w:t>Alice C. Henderson</w:t>
      </w:r>
      <w:r w:rsidR="00B26A4C">
        <w:rPr>
          <w:rFonts w:asciiTheme="minorHAnsi" w:hAnsiTheme="minorHAnsi" w:cs="Arial"/>
        </w:rPr>
        <w:t xml:space="preserve">, </w:t>
      </w:r>
      <w:r w:rsidR="00B26A4C" w:rsidRPr="00B26A4C">
        <w:rPr>
          <w:rFonts w:asciiTheme="minorHAnsi" w:hAnsiTheme="minorHAnsi" w:cs="Arial"/>
        </w:rPr>
        <w:t>American poet, author and poetry editor</w:t>
      </w:r>
      <w:r w:rsidR="00B26A4C">
        <w:rPr>
          <w:rFonts w:asciiTheme="minorHAnsi" w:hAnsiTheme="minorHAnsi" w:cs="Arial"/>
        </w:rPr>
        <w:t>. 1881-1949</w:t>
      </w:r>
    </w:p>
    <w:p w:rsidR="008E56DF" w:rsidRDefault="008E56DF" w:rsidP="008E56DF">
      <w:pPr>
        <w:spacing w:after="0"/>
        <w:rPr>
          <w:rFonts w:asciiTheme="minorHAnsi" w:hAnsiTheme="minorHAnsi"/>
          <w:b/>
        </w:rPr>
      </w:pPr>
    </w:p>
    <w:p w:rsidR="00826769" w:rsidRDefault="00826769" w:rsidP="00826769">
      <w:pPr>
        <w:spacing w:after="0"/>
        <w:rPr>
          <w:rFonts w:asciiTheme="minorHAnsi" w:hAnsiTheme="minorHAnsi"/>
          <w:b/>
        </w:rPr>
      </w:pPr>
      <w:r w:rsidRPr="007F1E25">
        <w:rPr>
          <w:rFonts w:asciiTheme="minorHAnsi" w:hAnsiTheme="minorHAnsi"/>
          <w:b/>
        </w:rPr>
        <w:t>Questions</w:t>
      </w:r>
      <w:r w:rsidR="00DB41F5">
        <w:rPr>
          <w:rFonts w:asciiTheme="minorHAnsi" w:hAnsiTheme="minorHAnsi"/>
          <w:b/>
        </w:rPr>
        <w:t xml:space="preserve"> to prompt and guide discussion.</w:t>
      </w:r>
    </w:p>
    <w:p w:rsidR="009F23AE" w:rsidRDefault="009F23AE" w:rsidP="009F23AE">
      <w:pPr>
        <w:pStyle w:val="ListParagraph"/>
        <w:numPr>
          <w:ilvl w:val="0"/>
          <w:numId w:val="1"/>
        </w:numPr>
        <w:spacing w:after="0"/>
        <w:rPr>
          <w:rFonts w:asciiTheme="minorHAnsi" w:hAnsiTheme="minorHAnsi"/>
        </w:rPr>
      </w:pPr>
      <w:r>
        <w:rPr>
          <w:rFonts w:asciiTheme="minorHAnsi" w:hAnsiTheme="minorHAnsi"/>
        </w:rPr>
        <w:t>Share your experience of saying</w:t>
      </w:r>
      <w:r w:rsidR="005B24B9" w:rsidRPr="005B24B9">
        <w:rPr>
          <w:rFonts w:asciiTheme="minorHAnsi" w:hAnsiTheme="minorHAnsi"/>
        </w:rPr>
        <w:t xml:space="preserve"> grace or a blessing before meals</w:t>
      </w:r>
      <w:r w:rsidR="00516A67">
        <w:rPr>
          <w:rFonts w:asciiTheme="minorHAnsi" w:hAnsiTheme="minorHAnsi"/>
        </w:rPr>
        <w:t>.</w:t>
      </w:r>
      <w:r w:rsidR="005B24B9" w:rsidRPr="005B24B9">
        <w:rPr>
          <w:rFonts w:asciiTheme="minorHAnsi" w:hAnsiTheme="minorHAnsi"/>
        </w:rPr>
        <w:t xml:space="preserve">  In what way is </w:t>
      </w:r>
      <w:r w:rsidRPr="005B24B9">
        <w:rPr>
          <w:rFonts w:asciiTheme="minorHAnsi" w:hAnsiTheme="minorHAnsi"/>
        </w:rPr>
        <w:t>this</w:t>
      </w:r>
      <w:r w:rsidR="00F60C89">
        <w:rPr>
          <w:rFonts w:asciiTheme="minorHAnsi" w:hAnsiTheme="minorHAnsi"/>
        </w:rPr>
        <w:t xml:space="preserve"> </w:t>
      </w:r>
      <w:r w:rsidR="005B24B9" w:rsidRPr="005B24B9">
        <w:rPr>
          <w:rFonts w:asciiTheme="minorHAnsi" w:hAnsiTheme="minorHAnsi"/>
        </w:rPr>
        <w:t>meaningful for you?</w:t>
      </w:r>
      <w:r w:rsidRPr="009F23AE">
        <w:rPr>
          <w:rFonts w:asciiTheme="minorHAnsi" w:hAnsiTheme="minorHAnsi"/>
        </w:rPr>
        <w:t xml:space="preserve"> </w:t>
      </w:r>
      <w:r>
        <w:rPr>
          <w:rFonts w:asciiTheme="minorHAnsi" w:hAnsiTheme="minorHAnsi"/>
        </w:rPr>
        <w:t xml:space="preserve"> </w:t>
      </w:r>
      <w:r w:rsidRPr="005B24B9">
        <w:rPr>
          <w:rFonts w:asciiTheme="minorHAnsi" w:hAnsiTheme="minorHAnsi"/>
        </w:rPr>
        <w:t xml:space="preserve">How have your feelings about saying table grace changed over the years?  </w:t>
      </w:r>
    </w:p>
    <w:p w:rsidR="005B24B9" w:rsidRDefault="005B24B9" w:rsidP="005B24B9">
      <w:pPr>
        <w:pStyle w:val="ListParagraph"/>
        <w:numPr>
          <w:ilvl w:val="0"/>
          <w:numId w:val="1"/>
        </w:numPr>
        <w:spacing w:after="0"/>
        <w:rPr>
          <w:rFonts w:asciiTheme="minorHAnsi" w:hAnsiTheme="minorHAnsi"/>
        </w:rPr>
      </w:pPr>
      <w:r w:rsidRPr="005B24B9">
        <w:rPr>
          <w:rFonts w:asciiTheme="minorHAnsi" w:hAnsiTheme="minorHAnsi"/>
        </w:rPr>
        <w:t xml:space="preserve">When you are at meals where table grace is said, how does it affect you?  </w:t>
      </w:r>
    </w:p>
    <w:p w:rsidR="005B24B9" w:rsidRDefault="005B24B9" w:rsidP="005B24B9">
      <w:pPr>
        <w:pStyle w:val="ListParagraph"/>
        <w:numPr>
          <w:ilvl w:val="0"/>
          <w:numId w:val="1"/>
        </w:numPr>
        <w:spacing w:after="0"/>
        <w:rPr>
          <w:rFonts w:asciiTheme="minorHAnsi" w:hAnsiTheme="minorHAnsi"/>
        </w:rPr>
      </w:pPr>
      <w:r w:rsidRPr="005B24B9">
        <w:rPr>
          <w:rFonts w:asciiTheme="minorHAnsi" w:hAnsiTheme="minorHAnsi"/>
        </w:rPr>
        <w:t xml:space="preserve">Share your reactions to Brother </w:t>
      </w:r>
      <w:proofErr w:type="spellStart"/>
      <w:r w:rsidRPr="005B24B9">
        <w:rPr>
          <w:rFonts w:asciiTheme="minorHAnsi" w:hAnsiTheme="minorHAnsi"/>
        </w:rPr>
        <w:t>Steindl-Rast’s</w:t>
      </w:r>
      <w:proofErr w:type="spellEnd"/>
      <w:r w:rsidRPr="005B24B9">
        <w:rPr>
          <w:rFonts w:asciiTheme="minorHAnsi" w:hAnsiTheme="minorHAnsi"/>
        </w:rPr>
        <w:t xml:space="preserve"> quote that offering a blessing “plugs us into the aliveness of the whole world”.  </w:t>
      </w:r>
    </w:p>
    <w:p w:rsidR="005B24B9" w:rsidRDefault="005B24B9" w:rsidP="005B24B9">
      <w:pPr>
        <w:pStyle w:val="ListParagraph"/>
        <w:numPr>
          <w:ilvl w:val="0"/>
          <w:numId w:val="1"/>
        </w:numPr>
        <w:spacing w:after="0"/>
        <w:rPr>
          <w:rFonts w:asciiTheme="minorHAnsi" w:hAnsiTheme="minorHAnsi"/>
        </w:rPr>
      </w:pPr>
      <w:r w:rsidRPr="005B24B9">
        <w:rPr>
          <w:rFonts w:asciiTheme="minorHAnsi" w:hAnsiTheme="minorHAnsi"/>
        </w:rPr>
        <w:t>Have you ever had the experience of being asked to say grace before a meal with relatives or some other group of people?  How did that go?  What meaning did you take from this experience?  Were you able to stay true to your own religious beliefs?</w:t>
      </w:r>
    </w:p>
    <w:p w:rsidR="009F23AE" w:rsidRDefault="009F23AE" w:rsidP="009F23AE">
      <w:pPr>
        <w:pStyle w:val="ListParagraph"/>
        <w:spacing w:after="0"/>
        <w:rPr>
          <w:rFonts w:asciiTheme="minorHAnsi" w:hAnsiTheme="minorHAnsi"/>
          <w:b/>
        </w:rPr>
      </w:pPr>
    </w:p>
    <w:p w:rsidR="009F23AE" w:rsidRPr="009F23AE" w:rsidRDefault="009F23AE" w:rsidP="009F23AE">
      <w:pPr>
        <w:spacing w:after="0"/>
        <w:rPr>
          <w:rFonts w:asciiTheme="minorHAnsi" w:hAnsiTheme="minorHAnsi"/>
          <w:b/>
        </w:rPr>
      </w:pPr>
      <w:r w:rsidRPr="009F23AE">
        <w:rPr>
          <w:rFonts w:asciiTheme="minorHAnsi" w:hAnsiTheme="minorHAnsi"/>
          <w:b/>
        </w:rPr>
        <w:t>Readings (Words from the Common Bowl: Quotes/Readings), see below.</w:t>
      </w:r>
    </w:p>
    <w:p w:rsidR="009F23AE" w:rsidRDefault="009F23AE" w:rsidP="009F23AE">
      <w:pPr>
        <w:spacing w:after="0"/>
        <w:rPr>
          <w:rFonts w:asciiTheme="minorHAnsi" w:hAnsiTheme="minorHAnsi"/>
          <w:b/>
        </w:rPr>
      </w:pPr>
    </w:p>
    <w:p w:rsidR="009F23AE" w:rsidRDefault="009F23AE" w:rsidP="009F23AE">
      <w:pPr>
        <w:spacing w:after="0"/>
        <w:rPr>
          <w:rFonts w:asciiTheme="minorHAnsi" w:hAnsiTheme="minorHAnsi"/>
        </w:rPr>
      </w:pPr>
      <w:r w:rsidRPr="007F1E25">
        <w:rPr>
          <w:rFonts w:asciiTheme="minorHAnsi" w:hAnsiTheme="minorHAnsi"/>
          <w:b/>
        </w:rPr>
        <w:t xml:space="preserve">Sharing </w:t>
      </w:r>
      <w:r>
        <w:rPr>
          <w:rFonts w:asciiTheme="minorHAnsi" w:hAnsiTheme="minorHAnsi"/>
          <w:b/>
        </w:rPr>
        <w:t>-</w:t>
      </w:r>
      <w:r w:rsidRPr="007F1E25">
        <w:rPr>
          <w:rFonts w:asciiTheme="minorHAnsi" w:hAnsiTheme="minorHAnsi"/>
        </w:rPr>
        <w:t xml:space="preserve"> </w:t>
      </w:r>
      <w:r>
        <w:rPr>
          <w:rFonts w:asciiTheme="minorHAnsi" w:hAnsiTheme="minorHAnsi"/>
        </w:rPr>
        <w:t>This is a time to speak without interruption and for deep listening.  Deep listening means no interrupting, no fixing, no saving, no advising, and no setting each other straight. Please share responses to one or more of the session questions.</w:t>
      </w:r>
    </w:p>
    <w:p w:rsidR="009F23AE" w:rsidRPr="007F1E25" w:rsidRDefault="009F23AE" w:rsidP="009F23AE">
      <w:pPr>
        <w:spacing w:after="0"/>
        <w:rPr>
          <w:rFonts w:asciiTheme="minorHAnsi" w:hAnsiTheme="minorHAnsi"/>
          <w:b/>
        </w:rPr>
      </w:pPr>
      <w:r>
        <w:rPr>
          <w:rFonts w:asciiTheme="minorHAnsi" w:hAnsiTheme="minorHAnsi"/>
          <w:b/>
        </w:rPr>
        <w:t>(This is usually a good time to take a brief break)</w:t>
      </w:r>
    </w:p>
    <w:p w:rsidR="009F23AE" w:rsidRDefault="009F23AE" w:rsidP="009F23AE">
      <w:pPr>
        <w:spacing w:after="0"/>
        <w:rPr>
          <w:rFonts w:asciiTheme="minorHAnsi" w:hAnsiTheme="minorHAnsi"/>
        </w:rPr>
      </w:pPr>
      <w:r w:rsidRPr="007F1E25">
        <w:rPr>
          <w:rFonts w:asciiTheme="minorHAnsi" w:hAnsiTheme="minorHAnsi"/>
          <w:b/>
        </w:rPr>
        <w:t xml:space="preserve">Open Discussion </w:t>
      </w:r>
      <w:r>
        <w:rPr>
          <w:rFonts w:asciiTheme="minorHAnsi" w:hAnsiTheme="minorHAnsi"/>
          <w:b/>
        </w:rPr>
        <w:t>-</w:t>
      </w:r>
      <w:r>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586ACB" w:rsidRDefault="00DB41F5" w:rsidP="008E56DF">
      <w:pPr>
        <w:autoSpaceDE w:val="0"/>
        <w:autoSpaceDN w:val="0"/>
        <w:adjustRightInd w:val="0"/>
        <w:spacing w:after="0"/>
        <w:rPr>
          <w:rFonts w:asciiTheme="minorHAnsi" w:hAnsiTheme="minorHAnsi"/>
          <w:b/>
        </w:rPr>
      </w:pPr>
      <w:r>
        <w:rPr>
          <w:rFonts w:asciiTheme="minorHAnsi" w:hAnsiTheme="minorHAnsi"/>
          <w:b/>
        </w:rPr>
        <w:t>Closing Reading</w:t>
      </w:r>
    </w:p>
    <w:p w:rsidR="00A91FCF" w:rsidRPr="00A91FCF" w:rsidRDefault="00A91FCF" w:rsidP="00A91FCF">
      <w:pPr>
        <w:spacing w:after="0"/>
        <w:rPr>
          <w:rFonts w:ascii="Calibri" w:eastAsia="Calibri" w:hAnsi="Calibri" w:cs="Arial"/>
          <w:szCs w:val="24"/>
        </w:rPr>
      </w:pPr>
      <w:r w:rsidRPr="00A91FCF">
        <w:rPr>
          <w:rFonts w:ascii="Calibri" w:eastAsia="Calibri" w:hAnsi="Calibri" w:cs="Arial"/>
          <w:szCs w:val="24"/>
        </w:rPr>
        <w:t>Thank you for the wind and rain</w:t>
      </w:r>
      <w:r w:rsidR="00F60C89">
        <w:rPr>
          <w:rFonts w:ascii="Calibri" w:eastAsia="Calibri" w:hAnsi="Calibri" w:cs="Arial"/>
          <w:szCs w:val="24"/>
        </w:rPr>
        <w:t xml:space="preserve"> </w:t>
      </w:r>
      <w:r w:rsidRPr="00A91FCF">
        <w:rPr>
          <w:rFonts w:ascii="Calibri" w:eastAsia="Calibri" w:hAnsi="Calibri" w:cs="Arial"/>
          <w:szCs w:val="24"/>
        </w:rPr>
        <w:t>and sun and pleasant weather,</w:t>
      </w:r>
    </w:p>
    <w:p w:rsidR="00A91FCF" w:rsidRPr="00A91FCF" w:rsidRDefault="00A91FCF" w:rsidP="00F60C89">
      <w:pPr>
        <w:spacing w:after="0"/>
        <w:rPr>
          <w:rFonts w:ascii="Calibri" w:eastAsia="Calibri" w:hAnsi="Calibri" w:cs="Arial"/>
          <w:szCs w:val="24"/>
        </w:rPr>
      </w:pPr>
      <w:proofErr w:type="gramStart"/>
      <w:r w:rsidRPr="00A91FCF">
        <w:rPr>
          <w:rFonts w:ascii="Calibri" w:eastAsia="Calibri" w:hAnsi="Calibri" w:cs="Arial"/>
          <w:szCs w:val="24"/>
        </w:rPr>
        <w:t>thank</w:t>
      </w:r>
      <w:proofErr w:type="gramEnd"/>
      <w:r w:rsidRPr="00A91FCF">
        <w:rPr>
          <w:rFonts w:ascii="Calibri" w:eastAsia="Calibri" w:hAnsi="Calibri" w:cs="Arial"/>
          <w:szCs w:val="24"/>
        </w:rPr>
        <w:t xml:space="preserve"> you for this our food</w:t>
      </w:r>
      <w:r w:rsidR="00F60C89">
        <w:rPr>
          <w:rFonts w:ascii="Calibri" w:eastAsia="Calibri" w:hAnsi="Calibri" w:cs="Arial"/>
          <w:szCs w:val="24"/>
        </w:rPr>
        <w:t xml:space="preserve"> </w:t>
      </w:r>
      <w:r w:rsidRPr="00A91FCF">
        <w:rPr>
          <w:rFonts w:ascii="Calibri" w:eastAsia="Calibri" w:hAnsi="Calibri" w:cs="Arial"/>
          <w:szCs w:val="24"/>
        </w:rPr>
        <w:t xml:space="preserve">and that we are together. </w:t>
      </w:r>
      <w:r w:rsidR="00F60C89">
        <w:rPr>
          <w:rFonts w:ascii="Calibri" w:eastAsia="Calibri" w:hAnsi="Calibri" w:cs="Arial"/>
          <w:szCs w:val="24"/>
        </w:rPr>
        <w:t xml:space="preserve"> </w:t>
      </w:r>
      <w:r w:rsidRPr="00A91FCF">
        <w:rPr>
          <w:rFonts w:ascii="Calibri" w:eastAsia="Calibri" w:hAnsi="Calibri" w:cs="Arial"/>
          <w:szCs w:val="24"/>
        </w:rPr>
        <w:t>Mennonite Blessing</w:t>
      </w:r>
    </w:p>
    <w:p w:rsidR="009F23AE" w:rsidRPr="007F1E25" w:rsidRDefault="009F23AE" w:rsidP="009F23AE">
      <w:pPr>
        <w:autoSpaceDE w:val="0"/>
        <w:autoSpaceDN w:val="0"/>
        <w:adjustRightInd w:val="0"/>
        <w:spacing w:after="0"/>
        <w:rPr>
          <w:rFonts w:asciiTheme="minorHAnsi" w:hAnsiTheme="minorHAnsi"/>
          <w:b/>
        </w:rPr>
      </w:pPr>
      <w:r w:rsidRPr="007F1E25">
        <w:rPr>
          <w:rFonts w:asciiTheme="minorHAnsi" w:hAnsiTheme="minorHAnsi"/>
          <w:b/>
        </w:rPr>
        <w:t>Announcements/Plans</w:t>
      </w:r>
    </w:p>
    <w:p w:rsidR="009F23AE" w:rsidRDefault="009F23AE" w:rsidP="009F23AE">
      <w:pPr>
        <w:spacing w:after="0"/>
        <w:rPr>
          <w:rFonts w:asciiTheme="minorHAnsi" w:hAnsiTheme="minorHAnsi"/>
          <w:i/>
        </w:rPr>
      </w:pPr>
      <w:r>
        <w:rPr>
          <w:rFonts w:asciiTheme="minorHAnsi" w:hAnsiTheme="minorHAnsi"/>
          <w:b/>
        </w:rPr>
        <w:t xml:space="preserve">Personal </w:t>
      </w:r>
      <w:r w:rsidRPr="007F1E25">
        <w:rPr>
          <w:rFonts w:asciiTheme="minorHAnsi" w:hAnsiTheme="minorHAnsi"/>
          <w:b/>
        </w:rPr>
        <w:t>Check Out:</w:t>
      </w:r>
      <w:r w:rsidRPr="007F1E25">
        <w:rPr>
          <w:rFonts w:asciiTheme="minorHAnsi" w:hAnsiTheme="minorHAnsi"/>
        </w:rPr>
        <w:t xml:space="preserve"> </w:t>
      </w:r>
      <w:r>
        <w:rPr>
          <w:rFonts w:asciiTheme="minorHAnsi" w:hAnsiTheme="minorHAnsi"/>
        </w:rPr>
        <w:t>As we close today, how are you feeling now?</w:t>
      </w:r>
    </w:p>
    <w:p w:rsidR="00DB41F5" w:rsidRDefault="00DB41F5" w:rsidP="00DB41F5">
      <w:pPr>
        <w:autoSpaceDE w:val="0"/>
        <w:autoSpaceDN w:val="0"/>
        <w:adjustRightInd w:val="0"/>
        <w:spacing w:after="0"/>
        <w:rPr>
          <w:rFonts w:asciiTheme="minorHAnsi" w:hAnsiTheme="minorHAnsi"/>
          <w:b/>
        </w:rPr>
      </w:pPr>
      <w:r>
        <w:rPr>
          <w:rFonts w:asciiTheme="minorHAnsi" w:hAnsiTheme="minorHAnsi"/>
          <w:b/>
        </w:rPr>
        <w:t>Extinguish the Chalice</w:t>
      </w:r>
    </w:p>
    <w:p w:rsidR="009F23AE" w:rsidRPr="007C6120" w:rsidRDefault="009F23AE" w:rsidP="009F23AE">
      <w:pPr>
        <w:spacing w:after="0"/>
        <w:rPr>
          <w:rFonts w:ascii="Calibri" w:hAnsi="Calibri"/>
          <w:i/>
          <w:iCs/>
        </w:rPr>
      </w:pPr>
      <w:r>
        <w:rPr>
          <w:rFonts w:ascii="Calibri" w:hAnsi="Calibri"/>
          <w:i/>
          <w:iCs/>
        </w:rPr>
        <w:t>We extinguish this flame but not the light of truth, the warmth of community, or the fire of    commitment.  These we carry in our hearts until we are together again.</w:t>
      </w:r>
    </w:p>
    <w:p w:rsidR="008E56DF" w:rsidRDefault="008E56DF" w:rsidP="00DB41F5">
      <w:pPr>
        <w:autoSpaceDE w:val="0"/>
        <w:autoSpaceDN w:val="0"/>
        <w:adjustRightInd w:val="0"/>
        <w:spacing w:after="0"/>
        <w:rPr>
          <w:rFonts w:asciiTheme="minorHAnsi" w:hAnsiTheme="minorHAnsi"/>
          <w:b/>
        </w:rPr>
      </w:pPr>
      <w:r>
        <w:rPr>
          <w:rFonts w:asciiTheme="minorHAnsi" w:hAnsiTheme="minorHAnsi"/>
          <w:b/>
        </w:rPr>
        <w:lastRenderedPageBreak/>
        <w:t>Readings</w:t>
      </w:r>
    </w:p>
    <w:p w:rsidR="00F60C89" w:rsidRDefault="00F60C89" w:rsidP="008E56DF">
      <w:pPr>
        <w:rPr>
          <w:rFonts w:ascii="Calibri" w:eastAsia="Calibri" w:hAnsi="Calibri" w:cs="Arial"/>
          <w:b/>
        </w:rPr>
      </w:pPr>
    </w:p>
    <w:p w:rsidR="008E56DF" w:rsidRPr="00F60C89" w:rsidRDefault="008E56DF" w:rsidP="008E56DF">
      <w:pPr>
        <w:rPr>
          <w:rFonts w:ascii="Calibri" w:eastAsia="Calibri" w:hAnsi="Calibri" w:cs="Arial"/>
          <w:b/>
        </w:rPr>
      </w:pPr>
      <w:r w:rsidRPr="00F60C89">
        <w:rPr>
          <w:rFonts w:ascii="Calibri" w:eastAsia="Calibri" w:hAnsi="Calibri" w:cs="Arial"/>
          <w:b/>
        </w:rPr>
        <w:t xml:space="preserve">Field at Table </w:t>
      </w:r>
    </w:p>
    <w:p w:rsidR="00F60C89" w:rsidRDefault="00F60C89" w:rsidP="008E56DF">
      <w:pPr>
        <w:spacing w:after="0"/>
        <w:rPr>
          <w:rFonts w:ascii="Calibri" w:eastAsia="Calibri" w:hAnsi="Calibri" w:cs="Arial"/>
        </w:rPr>
        <w:sectPr w:rsidR="00F60C89" w:rsidSect="00F60C89">
          <w:pgSz w:w="12240" w:h="15840"/>
          <w:pgMar w:top="720" w:right="720" w:bottom="720" w:left="720" w:header="720" w:footer="720" w:gutter="0"/>
          <w:cols w:space="720"/>
          <w:docGrid w:linePitch="360"/>
        </w:sectPr>
      </w:pPr>
    </w:p>
    <w:p w:rsidR="008E56DF" w:rsidRPr="008E56DF" w:rsidRDefault="008E56DF" w:rsidP="008E56DF">
      <w:pPr>
        <w:spacing w:after="0"/>
        <w:rPr>
          <w:rFonts w:ascii="Calibri" w:eastAsia="Calibri" w:hAnsi="Calibri" w:cs="Arial"/>
        </w:rPr>
      </w:pPr>
      <w:r w:rsidRPr="008E56DF">
        <w:rPr>
          <w:rFonts w:ascii="Calibri" w:eastAsia="Calibri" w:hAnsi="Calibri" w:cs="Arial"/>
        </w:rPr>
        <w:lastRenderedPageBreak/>
        <w:t>When I begin to bless this food</w:t>
      </w:r>
    </w:p>
    <w:p w:rsidR="008E56DF" w:rsidRPr="008E56DF" w:rsidRDefault="008E56DF" w:rsidP="008E56DF">
      <w:pPr>
        <w:spacing w:after="0"/>
        <w:rPr>
          <w:rFonts w:ascii="Calibri" w:eastAsia="Calibri" w:hAnsi="Calibri" w:cs="Arial"/>
        </w:rPr>
      </w:pPr>
      <w:proofErr w:type="gramStart"/>
      <w:r w:rsidRPr="008E56DF">
        <w:rPr>
          <w:rFonts w:ascii="Calibri" w:eastAsia="Calibri" w:hAnsi="Calibri" w:cs="Arial"/>
        </w:rPr>
        <w:t>and</w:t>
      </w:r>
      <w:proofErr w:type="gramEnd"/>
      <w:r w:rsidRPr="008E56DF">
        <w:rPr>
          <w:rFonts w:ascii="Calibri" w:eastAsia="Calibri" w:hAnsi="Calibri" w:cs="Arial"/>
        </w:rPr>
        <w:t xml:space="preserve"> close my eyes I lose myself</w:t>
      </w:r>
    </w:p>
    <w:p w:rsidR="008E56DF" w:rsidRPr="008E56DF" w:rsidRDefault="008E56DF" w:rsidP="008E56DF">
      <w:pPr>
        <w:spacing w:after="0"/>
        <w:rPr>
          <w:rFonts w:ascii="Calibri" w:eastAsia="Calibri" w:hAnsi="Calibri" w:cs="Arial"/>
        </w:rPr>
      </w:pPr>
      <w:proofErr w:type="gramStart"/>
      <w:r w:rsidRPr="008E56DF">
        <w:rPr>
          <w:rFonts w:ascii="Calibri" w:eastAsia="Calibri" w:hAnsi="Calibri" w:cs="Arial"/>
        </w:rPr>
        <w:t>first</w:t>
      </w:r>
      <w:proofErr w:type="gramEnd"/>
      <w:r w:rsidRPr="008E56DF">
        <w:rPr>
          <w:rFonts w:ascii="Calibri" w:eastAsia="Calibri" w:hAnsi="Calibri" w:cs="Arial"/>
        </w:rPr>
        <w:t xml:space="preserve"> just in green: how</w:t>
      </w:r>
    </w:p>
    <w:p w:rsidR="008E56DF" w:rsidRPr="008E56DF" w:rsidRDefault="008E56DF" w:rsidP="008E56DF">
      <w:pPr>
        <w:spacing w:after="0"/>
        <w:rPr>
          <w:rFonts w:ascii="Calibri" w:eastAsia="Calibri" w:hAnsi="Calibri" w:cs="Arial"/>
        </w:rPr>
      </w:pPr>
      <w:proofErr w:type="gramStart"/>
      <w:r w:rsidRPr="008E56DF">
        <w:rPr>
          <w:rFonts w:ascii="Calibri" w:eastAsia="Calibri" w:hAnsi="Calibri" w:cs="Arial"/>
        </w:rPr>
        <w:t>do</w:t>
      </w:r>
      <w:proofErr w:type="gramEnd"/>
      <w:r w:rsidRPr="008E56DF">
        <w:rPr>
          <w:rFonts w:ascii="Calibri" w:eastAsia="Calibri" w:hAnsi="Calibri" w:cs="Arial"/>
        </w:rPr>
        <w:t xml:space="preserve"> leaves grow themselves this</w:t>
      </w:r>
    </w:p>
    <w:p w:rsidR="008E56DF" w:rsidRPr="008E56DF" w:rsidRDefault="008E56DF" w:rsidP="008E56DF">
      <w:pPr>
        <w:spacing w:after="0"/>
        <w:rPr>
          <w:rFonts w:ascii="Calibri" w:eastAsia="Calibri" w:hAnsi="Calibri" w:cs="Arial"/>
        </w:rPr>
      </w:pPr>
      <w:proofErr w:type="gramStart"/>
      <w:r w:rsidRPr="008E56DF">
        <w:rPr>
          <w:rFonts w:ascii="Calibri" w:eastAsia="Calibri" w:hAnsi="Calibri" w:cs="Arial"/>
        </w:rPr>
        <w:t>green</w:t>
      </w:r>
      <w:proofErr w:type="gramEnd"/>
      <w:r w:rsidRPr="008E56DF">
        <w:rPr>
          <w:rFonts w:ascii="Calibri" w:eastAsia="Calibri" w:hAnsi="Calibri" w:cs="Arial"/>
        </w:rPr>
        <w:t xml:space="preserve"> and how do they</w:t>
      </w:r>
    </w:p>
    <w:p w:rsidR="008E56DF" w:rsidRPr="008E56DF" w:rsidRDefault="008E56DF" w:rsidP="008E56DF">
      <w:pPr>
        <w:spacing w:after="0"/>
        <w:rPr>
          <w:rFonts w:ascii="Calibri" w:eastAsia="Calibri" w:hAnsi="Calibri" w:cs="Arial"/>
        </w:rPr>
      </w:pPr>
      <w:proofErr w:type="gramStart"/>
      <w:r w:rsidRPr="008E56DF">
        <w:rPr>
          <w:rFonts w:ascii="Calibri" w:eastAsia="Calibri" w:hAnsi="Calibri" w:cs="Arial"/>
        </w:rPr>
        <w:t>grow</w:t>
      </w:r>
      <w:proofErr w:type="gramEnd"/>
      <w:r w:rsidRPr="008E56DF">
        <w:rPr>
          <w:rFonts w:ascii="Calibri" w:eastAsia="Calibri" w:hAnsi="Calibri" w:cs="Arial"/>
        </w:rPr>
        <w:t xml:space="preserve"> at all to be so large and</w:t>
      </w:r>
    </w:p>
    <w:p w:rsidR="008E56DF" w:rsidRPr="008E56DF" w:rsidRDefault="008E56DF" w:rsidP="008E56DF">
      <w:pPr>
        <w:spacing w:after="0"/>
        <w:rPr>
          <w:rFonts w:ascii="Calibri" w:eastAsia="Calibri" w:hAnsi="Calibri" w:cs="Arial"/>
        </w:rPr>
      </w:pPr>
      <w:proofErr w:type="gramStart"/>
      <w:r w:rsidRPr="008E56DF">
        <w:rPr>
          <w:rFonts w:ascii="Calibri" w:eastAsia="Calibri" w:hAnsi="Calibri" w:cs="Arial"/>
        </w:rPr>
        <w:t>how</w:t>
      </w:r>
      <w:proofErr w:type="gramEnd"/>
      <w:r w:rsidRPr="008E56DF">
        <w:rPr>
          <w:rFonts w:ascii="Calibri" w:eastAsia="Calibri" w:hAnsi="Calibri" w:cs="Arial"/>
        </w:rPr>
        <w:t xml:space="preserve"> do they make themselves from</w:t>
      </w:r>
    </w:p>
    <w:p w:rsidR="008E56DF" w:rsidRPr="008E56DF" w:rsidRDefault="008E56DF" w:rsidP="008E56DF">
      <w:pPr>
        <w:spacing w:after="0"/>
        <w:rPr>
          <w:rFonts w:ascii="Calibri" w:eastAsia="Calibri" w:hAnsi="Calibri" w:cs="Arial"/>
        </w:rPr>
      </w:pPr>
      <w:proofErr w:type="gramStart"/>
      <w:r w:rsidRPr="008E56DF">
        <w:rPr>
          <w:rFonts w:ascii="Calibri" w:eastAsia="Calibri" w:hAnsi="Calibri" w:cs="Arial"/>
        </w:rPr>
        <w:t>soil</w:t>
      </w:r>
      <w:proofErr w:type="gramEnd"/>
      <w:r w:rsidRPr="008E56DF">
        <w:rPr>
          <w:rFonts w:ascii="Calibri" w:eastAsia="Calibri" w:hAnsi="Calibri" w:cs="Arial"/>
        </w:rPr>
        <w:t xml:space="preserve"> which in itself is only brown and</w:t>
      </w:r>
    </w:p>
    <w:p w:rsidR="008E56DF" w:rsidRPr="008E56DF" w:rsidRDefault="008E56DF" w:rsidP="008E56DF">
      <w:pPr>
        <w:spacing w:after="0"/>
        <w:rPr>
          <w:rFonts w:ascii="Calibri" w:eastAsia="Calibri" w:hAnsi="Calibri" w:cs="Arial"/>
        </w:rPr>
      </w:pPr>
      <w:proofErr w:type="gramStart"/>
      <w:r w:rsidRPr="008E56DF">
        <w:rPr>
          <w:rFonts w:ascii="Calibri" w:eastAsia="Calibri" w:hAnsi="Calibri" w:cs="Arial"/>
        </w:rPr>
        <w:t>sunlight</w:t>
      </w:r>
      <w:proofErr w:type="gramEnd"/>
      <w:r w:rsidRPr="008E56DF">
        <w:rPr>
          <w:rFonts w:ascii="Calibri" w:eastAsia="Calibri" w:hAnsi="Calibri" w:cs="Arial"/>
        </w:rPr>
        <w:t xml:space="preserve"> helps and water but</w:t>
      </w:r>
    </w:p>
    <w:p w:rsidR="008E56DF" w:rsidRPr="008E56DF" w:rsidRDefault="008E56DF" w:rsidP="008E56DF">
      <w:pPr>
        <w:spacing w:after="0"/>
        <w:rPr>
          <w:rFonts w:ascii="Calibri" w:eastAsia="Calibri" w:hAnsi="Calibri" w:cs="Arial"/>
        </w:rPr>
      </w:pPr>
      <w:proofErr w:type="gramStart"/>
      <w:r w:rsidRPr="008E56DF">
        <w:rPr>
          <w:rFonts w:ascii="Calibri" w:eastAsia="Calibri" w:hAnsi="Calibri" w:cs="Arial"/>
        </w:rPr>
        <w:lastRenderedPageBreak/>
        <w:t>how</w:t>
      </w:r>
      <w:proofErr w:type="gramEnd"/>
      <w:r w:rsidRPr="008E56DF">
        <w:rPr>
          <w:rFonts w:ascii="Calibri" w:eastAsia="Calibri" w:hAnsi="Calibri" w:cs="Arial"/>
        </w:rPr>
        <w:t xml:space="preserve"> is the end of this, </w:t>
      </w:r>
      <w:r w:rsidRPr="008E56DF">
        <w:rPr>
          <w:rFonts w:ascii="Calibri" w:eastAsia="Calibri" w:hAnsi="Calibri" w:cs="Arial"/>
          <w:i/>
        </w:rPr>
        <w:t>green</w:t>
      </w:r>
      <w:r w:rsidRPr="008E56DF">
        <w:rPr>
          <w:rFonts w:ascii="Calibri" w:eastAsia="Calibri" w:hAnsi="Calibri" w:cs="Arial"/>
        </w:rPr>
        <w:t xml:space="preserve">?  How </w:t>
      </w:r>
    </w:p>
    <w:p w:rsidR="008E56DF" w:rsidRPr="008E56DF" w:rsidRDefault="008E56DF" w:rsidP="008E56DF">
      <w:pPr>
        <w:spacing w:after="0"/>
        <w:rPr>
          <w:rFonts w:ascii="Calibri" w:eastAsia="Calibri" w:hAnsi="Calibri" w:cs="Arial"/>
        </w:rPr>
      </w:pPr>
      <w:proofErr w:type="gramStart"/>
      <w:r w:rsidRPr="008E56DF">
        <w:rPr>
          <w:rFonts w:ascii="Calibri" w:eastAsia="Calibri" w:hAnsi="Calibri" w:cs="Arial"/>
        </w:rPr>
        <w:t>can</w:t>
      </w:r>
      <w:proofErr w:type="gramEnd"/>
      <w:r w:rsidRPr="008E56DF">
        <w:rPr>
          <w:rFonts w:ascii="Calibri" w:eastAsia="Calibri" w:hAnsi="Calibri" w:cs="Arial"/>
        </w:rPr>
        <w:t xml:space="preserve"> I bless this food?  It blesses me.</w:t>
      </w:r>
    </w:p>
    <w:p w:rsidR="008E56DF" w:rsidRPr="008E56DF" w:rsidRDefault="008E56DF" w:rsidP="008E56DF">
      <w:pPr>
        <w:spacing w:after="0"/>
        <w:rPr>
          <w:rFonts w:ascii="Calibri" w:eastAsia="Calibri" w:hAnsi="Calibri" w:cs="Arial"/>
        </w:rPr>
      </w:pPr>
    </w:p>
    <w:p w:rsidR="008E56DF" w:rsidRPr="008E56DF" w:rsidRDefault="008E56DF" w:rsidP="008E56DF">
      <w:pPr>
        <w:spacing w:after="0"/>
        <w:rPr>
          <w:rFonts w:ascii="Calibri" w:eastAsia="Calibri" w:hAnsi="Calibri" w:cs="Arial"/>
        </w:rPr>
      </w:pPr>
      <w:r w:rsidRPr="008E56DF">
        <w:rPr>
          <w:rFonts w:ascii="Calibri" w:eastAsia="Calibri" w:hAnsi="Calibri" w:cs="Arial"/>
          <w:i/>
        </w:rPr>
        <w:t>Thank you</w:t>
      </w:r>
      <w:r w:rsidRPr="008E56DF">
        <w:rPr>
          <w:rFonts w:ascii="Calibri" w:eastAsia="Calibri" w:hAnsi="Calibri" w:cs="Arial"/>
        </w:rPr>
        <w:t>, I say, for this bowl</w:t>
      </w:r>
    </w:p>
    <w:p w:rsidR="008E56DF" w:rsidRPr="008E56DF" w:rsidRDefault="008E56DF" w:rsidP="008E56DF">
      <w:pPr>
        <w:spacing w:after="0"/>
        <w:rPr>
          <w:rFonts w:ascii="Calibri" w:eastAsia="Calibri" w:hAnsi="Calibri" w:cs="Arial"/>
        </w:rPr>
      </w:pPr>
      <w:proofErr w:type="gramStart"/>
      <w:r w:rsidRPr="008E56DF">
        <w:rPr>
          <w:rFonts w:ascii="Calibri" w:eastAsia="Calibri" w:hAnsi="Calibri" w:cs="Arial"/>
        </w:rPr>
        <w:t>which</w:t>
      </w:r>
      <w:proofErr w:type="gramEnd"/>
      <w:r w:rsidRPr="008E56DF">
        <w:rPr>
          <w:rFonts w:ascii="Calibri" w:eastAsia="Calibri" w:hAnsi="Calibri" w:cs="Arial"/>
        </w:rPr>
        <w:t xml:space="preserve"> also is field, this green</w:t>
      </w:r>
    </w:p>
    <w:p w:rsidR="008E56DF" w:rsidRPr="008E56DF" w:rsidRDefault="008E56DF" w:rsidP="008E56DF">
      <w:pPr>
        <w:spacing w:after="0"/>
        <w:rPr>
          <w:rFonts w:ascii="Calibri" w:eastAsia="Calibri" w:hAnsi="Calibri" w:cs="Arial"/>
        </w:rPr>
      </w:pPr>
      <w:proofErr w:type="gramStart"/>
      <w:r w:rsidRPr="008E56DF">
        <w:rPr>
          <w:rFonts w:ascii="Calibri" w:eastAsia="Calibri" w:hAnsi="Calibri" w:cs="Arial"/>
        </w:rPr>
        <w:t>which</w:t>
      </w:r>
      <w:proofErr w:type="gramEnd"/>
      <w:r w:rsidRPr="008E56DF">
        <w:rPr>
          <w:rFonts w:ascii="Calibri" w:eastAsia="Calibri" w:hAnsi="Calibri" w:cs="Arial"/>
        </w:rPr>
        <w:t xml:space="preserve"> is meal before </w:t>
      </w:r>
    </w:p>
    <w:p w:rsidR="008E56DF" w:rsidRPr="008E56DF" w:rsidRDefault="008E56DF" w:rsidP="008E56DF">
      <w:pPr>
        <w:spacing w:after="0"/>
        <w:rPr>
          <w:rFonts w:ascii="Calibri" w:eastAsia="Calibri" w:hAnsi="Calibri" w:cs="Arial"/>
        </w:rPr>
      </w:pPr>
      <w:r w:rsidRPr="008E56DF">
        <w:rPr>
          <w:rFonts w:ascii="Calibri" w:eastAsia="Calibri" w:hAnsi="Calibri" w:cs="Arial"/>
        </w:rPr>
        <w:t xml:space="preserve">I eat.  </w:t>
      </w:r>
      <w:r w:rsidRPr="008E56DF">
        <w:rPr>
          <w:rFonts w:ascii="Calibri" w:eastAsia="Calibri" w:hAnsi="Calibri" w:cs="Arial"/>
          <w:i/>
        </w:rPr>
        <w:t>Thank you</w:t>
      </w:r>
      <w:r w:rsidRPr="008E56DF">
        <w:rPr>
          <w:rFonts w:ascii="Calibri" w:eastAsia="Calibri" w:hAnsi="Calibri" w:cs="Arial"/>
        </w:rPr>
        <w:t xml:space="preserve">, I say, </w:t>
      </w:r>
    </w:p>
    <w:p w:rsidR="008E56DF" w:rsidRPr="008E56DF" w:rsidRDefault="008E56DF" w:rsidP="008E56DF">
      <w:pPr>
        <w:spacing w:after="0"/>
        <w:rPr>
          <w:rFonts w:ascii="Calibri" w:eastAsia="Calibri" w:hAnsi="Calibri" w:cs="Arial"/>
        </w:rPr>
      </w:pPr>
      <w:proofErr w:type="gramStart"/>
      <w:r w:rsidRPr="008E56DF">
        <w:rPr>
          <w:rFonts w:ascii="Calibri" w:eastAsia="Calibri" w:hAnsi="Calibri" w:cs="Arial"/>
        </w:rPr>
        <w:t>that</w:t>
      </w:r>
      <w:proofErr w:type="gramEnd"/>
      <w:r w:rsidRPr="008E56DF">
        <w:rPr>
          <w:rFonts w:ascii="Calibri" w:eastAsia="Calibri" w:hAnsi="Calibri" w:cs="Arial"/>
        </w:rPr>
        <w:t xml:space="preserve"> this green becomes </w:t>
      </w:r>
      <w:r w:rsidRPr="008E56DF">
        <w:rPr>
          <w:rFonts w:ascii="Calibri" w:eastAsia="Calibri" w:hAnsi="Calibri" w:cs="Arial"/>
          <w:i/>
        </w:rPr>
        <w:t>me</w:t>
      </w:r>
      <w:r w:rsidRPr="008E56DF">
        <w:rPr>
          <w:rFonts w:ascii="Calibri" w:eastAsia="Calibri" w:hAnsi="Calibri" w:cs="Arial"/>
        </w:rPr>
        <w:t>.</w:t>
      </w:r>
    </w:p>
    <w:p w:rsidR="008E56DF" w:rsidRPr="008E56DF" w:rsidRDefault="008E56DF" w:rsidP="008E56DF">
      <w:pPr>
        <w:spacing w:after="0"/>
        <w:rPr>
          <w:rFonts w:ascii="Calibri" w:eastAsia="Calibri" w:hAnsi="Calibri" w:cs="Arial"/>
        </w:rPr>
      </w:pPr>
      <w:r w:rsidRPr="008E56DF">
        <w:rPr>
          <w:rFonts w:ascii="Calibri" w:eastAsia="Calibri" w:hAnsi="Calibri" w:cs="Arial"/>
          <w:i/>
        </w:rPr>
        <w:t>Thank you</w:t>
      </w:r>
      <w:r w:rsidRPr="008E56DF">
        <w:rPr>
          <w:rFonts w:ascii="Calibri" w:eastAsia="Calibri" w:hAnsi="Calibri" w:cs="Arial"/>
        </w:rPr>
        <w:t xml:space="preserve"> for mysteries, this life. </w:t>
      </w:r>
    </w:p>
    <w:p w:rsidR="00F60C89" w:rsidRDefault="00F60C89" w:rsidP="008E56DF">
      <w:pPr>
        <w:spacing w:after="0"/>
        <w:rPr>
          <w:rFonts w:asciiTheme="minorHAnsi" w:hAnsiTheme="minorHAnsi" w:cs="Arial"/>
        </w:rPr>
        <w:sectPr w:rsidR="00F60C89" w:rsidSect="00F60C89">
          <w:type w:val="continuous"/>
          <w:pgSz w:w="12240" w:h="15840"/>
          <w:pgMar w:top="720" w:right="720" w:bottom="720" w:left="720" w:header="720" w:footer="720" w:gutter="0"/>
          <w:cols w:num="2" w:space="720"/>
          <w:docGrid w:linePitch="360"/>
        </w:sectPr>
      </w:pPr>
    </w:p>
    <w:p w:rsidR="009F23AE" w:rsidRDefault="009F23AE" w:rsidP="008E56DF">
      <w:pPr>
        <w:spacing w:after="0"/>
        <w:rPr>
          <w:rFonts w:asciiTheme="minorHAnsi" w:hAnsiTheme="minorHAnsi" w:cs="Arial"/>
        </w:rPr>
      </w:pPr>
    </w:p>
    <w:p w:rsidR="008E56DF" w:rsidRDefault="005B24B9" w:rsidP="008E56DF">
      <w:pPr>
        <w:spacing w:after="0"/>
        <w:rPr>
          <w:rFonts w:asciiTheme="minorHAnsi" w:hAnsiTheme="minorHAnsi" w:cs="Arial"/>
        </w:rPr>
      </w:pPr>
      <w:r>
        <w:rPr>
          <w:rFonts w:asciiTheme="minorHAnsi" w:hAnsiTheme="minorHAnsi" w:cs="Arial"/>
        </w:rPr>
        <w:t>~</w:t>
      </w:r>
      <w:r w:rsidR="008E56DF" w:rsidRPr="008E56DF">
        <w:rPr>
          <w:rFonts w:ascii="Calibri" w:eastAsia="Calibri" w:hAnsi="Calibri" w:cs="Arial"/>
        </w:rPr>
        <w:t>Rev. Nancy Shaffer</w:t>
      </w:r>
      <w:r w:rsidR="008E56DF" w:rsidRPr="008E56DF">
        <w:rPr>
          <w:rFonts w:asciiTheme="minorHAnsi" w:hAnsiTheme="minorHAnsi" w:cs="Arial"/>
        </w:rPr>
        <w:t>, UU Minister</w:t>
      </w:r>
      <w:r w:rsidR="002519B8">
        <w:rPr>
          <w:rFonts w:asciiTheme="minorHAnsi" w:hAnsiTheme="minorHAnsi" w:cs="Arial"/>
        </w:rPr>
        <w:t>, 1950-2002</w:t>
      </w:r>
      <w:r w:rsidR="00F60C89">
        <w:rPr>
          <w:rFonts w:asciiTheme="minorHAnsi" w:hAnsiTheme="minorHAnsi" w:cs="Arial"/>
        </w:rPr>
        <w:t xml:space="preserve">, </w:t>
      </w:r>
      <w:hyperlink r:id="rId6" w:history="1">
        <w:r w:rsidR="00F60C89" w:rsidRPr="00751407">
          <w:rPr>
            <w:rStyle w:val="Hyperlink"/>
            <w:rFonts w:asciiTheme="minorHAnsi" w:hAnsiTheme="minorHAnsi" w:cs="Arial"/>
          </w:rPr>
          <w:t>https://www.uua.org/worship/words/meditation/field-table</w:t>
        </w:r>
      </w:hyperlink>
    </w:p>
    <w:p w:rsidR="00F60C89" w:rsidRPr="008E56DF" w:rsidRDefault="00F60C89" w:rsidP="008E56DF">
      <w:pPr>
        <w:spacing w:after="0"/>
        <w:rPr>
          <w:rFonts w:ascii="Calibri" w:eastAsia="Calibri" w:hAnsi="Calibri" w:cs="Arial"/>
        </w:rPr>
      </w:pPr>
    </w:p>
    <w:p w:rsidR="005B24B9" w:rsidRPr="005B24B9" w:rsidRDefault="005B24B9" w:rsidP="005B24B9">
      <w:pPr>
        <w:spacing w:after="0"/>
        <w:rPr>
          <w:rFonts w:asciiTheme="minorHAnsi" w:hAnsiTheme="minorHAnsi"/>
        </w:rPr>
      </w:pPr>
      <w:r w:rsidRPr="005B24B9">
        <w:rPr>
          <w:rFonts w:asciiTheme="minorHAnsi" w:hAnsiTheme="minorHAnsi"/>
        </w:rPr>
        <w:t>A prayer before a meal is referred to as a “table grace.” The intent of such a prayer is two-fold: one is to encourage the spirit of gratefulness for the food, and another is so that the food will benefit us spiritually. Grace before the meal also takes the event of the meal out of just ordinary time and into sacred time. In this way, a simple table grace can induce the feeling of being blessed or having a sense of well being. What happens following a table grace can depend upon our religious training or upon the openness of the people to a religious experience.</w:t>
      </w:r>
    </w:p>
    <w:p w:rsidR="005B24B9" w:rsidRPr="005B24B9" w:rsidRDefault="005B24B9" w:rsidP="005B24B9">
      <w:pPr>
        <w:spacing w:after="0"/>
        <w:rPr>
          <w:rFonts w:asciiTheme="minorHAnsi" w:hAnsiTheme="minorHAnsi"/>
        </w:rPr>
      </w:pPr>
      <w:r w:rsidRPr="005B24B9">
        <w:rPr>
          <w:rFonts w:asciiTheme="minorHAnsi" w:hAnsiTheme="minorHAnsi"/>
        </w:rPr>
        <w:t>~Rev. Ann C. Fox</w:t>
      </w:r>
      <w:r w:rsidR="004174DA">
        <w:rPr>
          <w:rFonts w:asciiTheme="minorHAnsi" w:hAnsiTheme="minorHAnsi"/>
        </w:rPr>
        <w:t>, UU Minister</w:t>
      </w:r>
    </w:p>
    <w:p w:rsidR="005B24B9" w:rsidRPr="005B24B9" w:rsidRDefault="005B24B9" w:rsidP="005B24B9">
      <w:pPr>
        <w:spacing w:after="0"/>
        <w:rPr>
          <w:rFonts w:asciiTheme="minorHAnsi" w:hAnsiTheme="minorHAnsi"/>
        </w:rPr>
      </w:pPr>
    </w:p>
    <w:p w:rsidR="005B24B9" w:rsidRPr="005B24B9" w:rsidRDefault="005B24B9" w:rsidP="005B24B9">
      <w:pPr>
        <w:spacing w:after="0"/>
        <w:rPr>
          <w:rFonts w:asciiTheme="minorHAnsi" w:hAnsiTheme="minorHAnsi"/>
        </w:rPr>
      </w:pPr>
      <w:r w:rsidRPr="005B24B9">
        <w:rPr>
          <w:rFonts w:asciiTheme="minorHAnsi" w:hAnsiTheme="minorHAnsi"/>
        </w:rPr>
        <w:t xml:space="preserve">Gratefulness – “great fullness,” as Brother David </w:t>
      </w:r>
      <w:proofErr w:type="spellStart"/>
      <w:r w:rsidRPr="005B24B9">
        <w:rPr>
          <w:rFonts w:asciiTheme="minorHAnsi" w:hAnsiTheme="minorHAnsi"/>
        </w:rPr>
        <w:t>Steindl</w:t>
      </w:r>
      <w:proofErr w:type="spellEnd"/>
      <w:r w:rsidRPr="005B24B9">
        <w:rPr>
          <w:rFonts w:asciiTheme="minorHAnsi" w:hAnsiTheme="minorHAnsi"/>
        </w:rPr>
        <w:t xml:space="preserve">-Rask reminds us, “is the full response of the human heart to the gratuitousness of all that is.”  Truly every single thing we have has been given to us, not necessarily because we deserved it, but gratuitously, for no known reason.  And whatever source we believe is the giver – some concept of God or simply the breathtaking randomness of the universe—when we give thanks, we take our place in the great wheel of life, recognizing our connection to one another and to all of creation.  Offering a blessing, reminds </w:t>
      </w:r>
    </w:p>
    <w:p w:rsidR="005F1EFA" w:rsidRDefault="005B24B9" w:rsidP="00467BB4">
      <w:pPr>
        <w:spacing w:after="0"/>
        <w:rPr>
          <w:rFonts w:asciiTheme="minorHAnsi" w:hAnsiTheme="minorHAnsi"/>
        </w:rPr>
      </w:pPr>
      <w:r w:rsidRPr="005B24B9">
        <w:rPr>
          <w:rFonts w:asciiTheme="minorHAnsi" w:hAnsiTheme="minorHAnsi"/>
        </w:rPr>
        <w:t xml:space="preserve">~Brother </w:t>
      </w:r>
      <w:proofErr w:type="spellStart"/>
      <w:r w:rsidRPr="005B24B9">
        <w:rPr>
          <w:rFonts w:asciiTheme="minorHAnsi" w:hAnsiTheme="minorHAnsi"/>
        </w:rPr>
        <w:t>Steindl</w:t>
      </w:r>
      <w:proofErr w:type="spellEnd"/>
      <w:r w:rsidRPr="005B24B9">
        <w:rPr>
          <w:rFonts w:asciiTheme="minorHAnsi" w:hAnsiTheme="minorHAnsi"/>
        </w:rPr>
        <w:t>-</w:t>
      </w:r>
      <w:proofErr w:type="spellStart"/>
      <w:r w:rsidRPr="005B24B9">
        <w:rPr>
          <w:rFonts w:asciiTheme="minorHAnsi" w:hAnsiTheme="minorHAnsi"/>
        </w:rPr>
        <w:t>Rast</w:t>
      </w:r>
      <w:proofErr w:type="spellEnd"/>
      <w:r w:rsidRPr="005B24B9">
        <w:rPr>
          <w:rFonts w:asciiTheme="minorHAnsi" w:hAnsiTheme="minorHAnsi"/>
        </w:rPr>
        <w:t xml:space="preserve">, </w:t>
      </w:r>
      <w:r w:rsidR="004174DA">
        <w:rPr>
          <w:rFonts w:asciiTheme="minorHAnsi" w:hAnsiTheme="minorHAnsi"/>
        </w:rPr>
        <w:t>Catholic Benedictine M</w:t>
      </w:r>
      <w:r w:rsidR="004174DA" w:rsidRPr="004174DA">
        <w:rPr>
          <w:rFonts w:asciiTheme="minorHAnsi" w:hAnsiTheme="minorHAnsi"/>
        </w:rPr>
        <w:t>onk</w:t>
      </w:r>
      <w:r w:rsidR="004174DA">
        <w:rPr>
          <w:rFonts w:asciiTheme="minorHAnsi" w:hAnsiTheme="minorHAnsi"/>
        </w:rPr>
        <w:t xml:space="preserve">, </w:t>
      </w:r>
      <w:r w:rsidRPr="005B24B9">
        <w:rPr>
          <w:rFonts w:asciiTheme="minorHAnsi" w:hAnsiTheme="minorHAnsi"/>
        </w:rPr>
        <w:t xml:space="preserve">from </w:t>
      </w:r>
      <w:proofErr w:type="gramStart"/>
      <w:r w:rsidRPr="005B24B9">
        <w:rPr>
          <w:rFonts w:asciiTheme="minorHAnsi" w:hAnsiTheme="minorHAnsi"/>
          <w:i/>
        </w:rPr>
        <w:t>A</w:t>
      </w:r>
      <w:proofErr w:type="gramEnd"/>
      <w:r w:rsidRPr="005B24B9">
        <w:rPr>
          <w:rFonts w:asciiTheme="minorHAnsi" w:hAnsiTheme="minorHAnsi"/>
          <w:i/>
        </w:rPr>
        <w:t xml:space="preserve"> Grateful Heart, Daily Blessing for Evening Meal from Buddha to The Beatles</w:t>
      </w:r>
      <w:r>
        <w:rPr>
          <w:rFonts w:asciiTheme="minorHAnsi" w:hAnsiTheme="minorHAnsi"/>
        </w:rPr>
        <w:t>, Edited by M. J. Ryan</w:t>
      </w:r>
    </w:p>
    <w:p w:rsidR="00467BB4" w:rsidRPr="00467BB4" w:rsidRDefault="00467BB4" w:rsidP="00467BB4">
      <w:pPr>
        <w:spacing w:after="0"/>
        <w:rPr>
          <w:rFonts w:asciiTheme="minorHAnsi" w:hAnsiTheme="minorHAnsi"/>
        </w:rPr>
      </w:pPr>
    </w:p>
    <w:p w:rsidR="00467BB4" w:rsidRDefault="00467BB4" w:rsidP="00467BB4">
      <w:pPr>
        <w:spacing w:after="0"/>
        <w:rPr>
          <w:rFonts w:asciiTheme="minorHAnsi" w:hAnsiTheme="minorHAnsi" w:cs="Arial"/>
        </w:rPr>
      </w:pPr>
      <w:r w:rsidRPr="00467BB4">
        <w:rPr>
          <w:rFonts w:asciiTheme="minorHAnsi" w:hAnsiTheme="minorHAnsi" w:cs="Arial"/>
        </w:rPr>
        <w:t>If the only prayer you ever say in your entire life is thank you, it will be enough.</w:t>
      </w:r>
    </w:p>
    <w:p w:rsidR="00467BB4" w:rsidRDefault="00467BB4" w:rsidP="00467BB4">
      <w:pPr>
        <w:spacing w:after="0"/>
        <w:rPr>
          <w:rFonts w:asciiTheme="minorHAnsi" w:hAnsiTheme="minorHAnsi" w:cs="Arial"/>
        </w:rPr>
      </w:pPr>
      <w:r>
        <w:rPr>
          <w:rFonts w:asciiTheme="minorHAnsi" w:hAnsiTheme="minorHAnsi" w:cs="Arial"/>
        </w:rPr>
        <w:t xml:space="preserve">~ </w:t>
      </w:r>
      <w:r w:rsidRPr="00467BB4">
        <w:rPr>
          <w:rFonts w:asciiTheme="minorHAnsi" w:hAnsiTheme="minorHAnsi" w:cs="Arial"/>
        </w:rPr>
        <w:t>Meister Eckhart</w:t>
      </w:r>
      <w:r>
        <w:rPr>
          <w:rFonts w:asciiTheme="minorHAnsi" w:hAnsiTheme="minorHAnsi" w:cs="Arial"/>
        </w:rPr>
        <w:t xml:space="preserve">, </w:t>
      </w:r>
      <w:r w:rsidRPr="00467BB4">
        <w:rPr>
          <w:rFonts w:asciiTheme="minorHAnsi" w:hAnsiTheme="minorHAnsi" w:cs="Arial"/>
        </w:rPr>
        <w:t>German theologian</w:t>
      </w:r>
    </w:p>
    <w:p w:rsidR="00467BB4" w:rsidRPr="00467BB4" w:rsidRDefault="00467BB4" w:rsidP="00467BB4">
      <w:pPr>
        <w:spacing w:after="0"/>
        <w:rPr>
          <w:rFonts w:asciiTheme="minorHAnsi" w:hAnsiTheme="minorHAnsi" w:cs="Arial"/>
        </w:rPr>
      </w:pPr>
    </w:p>
    <w:p w:rsidR="00467BB4" w:rsidRDefault="00467BB4" w:rsidP="00B52A72">
      <w:pPr>
        <w:rPr>
          <w:rFonts w:asciiTheme="minorHAnsi" w:hAnsiTheme="minorHAnsi" w:cs="Arial"/>
          <w:b/>
          <w:u w:val="single"/>
        </w:rPr>
      </w:pPr>
    </w:p>
    <w:p w:rsidR="00467BB4" w:rsidRDefault="00467BB4" w:rsidP="00B52A72">
      <w:pPr>
        <w:rPr>
          <w:rFonts w:asciiTheme="minorHAnsi" w:hAnsiTheme="minorHAnsi" w:cs="Arial"/>
          <w:b/>
          <w:u w:val="single"/>
        </w:rPr>
      </w:pPr>
    </w:p>
    <w:p w:rsidR="00B52A72" w:rsidRPr="005F1EFA" w:rsidRDefault="00B52A72" w:rsidP="00B52A72">
      <w:pPr>
        <w:rPr>
          <w:rFonts w:asciiTheme="minorHAnsi" w:hAnsiTheme="minorHAnsi" w:cs="Arial"/>
          <w:b/>
          <w:u w:val="single"/>
        </w:rPr>
      </w:pPr>
      <w:r w:rsidRPr="005F1EFA">
        <w:rPr>
          <w:rFonts w:asciiTheme="minorHAnsi" w:hAnsiTheme="minorHAnsi" w:cs="Arial"/>
          <w:b/>
          <w:u w:val="single"/>
        </w:rPr>
        <w:t>Further reading</w:t>
      </w:r>
      <w:r w:rsidR="005F1EFA" w:rsidRPr="005F1EFA">
        <w:rPr>
          <w:rFonts w:asciiTheme="minorHAnsi" w:hAnsiTheme="minorHAnsi" w:cs="Arial"/>
          <w:b/>
          <w:u w:val="single"/>
        </w:rPr>
        <w:t xml:space="preserve"> and references</w:t>
      </w:r>
      <w:r w:rsidRPr="005F1EFA">
        <w:rPr>
          <w:rFonts w:asciiTheme="minorHAnsi" w:hAnsiTheme="minorHAnsi" w:cs="Arial"/>
          <w:b/>
          <w:u w:val="single"/>
        </w:rPr>
        <w:t>:</w:t>
      </w:r>
    </w:p>
    <w:p w:rsidR="00467BB4" w:rsidRDefault="00467BB4" w:rsidP="00436038">
      <w:pPr>
        <w:pStyle w:val="NormalWeb"/>
        <w:rPr>
          <w:rFonts w:asciiTheme="minorHAnsi" w:hAnsiTheme="minorHAnsi" w:cs="Arial"/>
        </w:rPr>
      </w:pPr>
      <w:r>
        <w:rPr>
          <w:rFonts w:asciiTheme="minorHAnsi" w:hAnsiTheme="minorHAnsi" w:cs="Arial"/>
        </w:rPr>
        <w:t xml:space="preserve">Table Grace, </w:t>
      </w:r>
      <w:hyperlink r:id="rId7" w:history="1">
        <w:r w:rsidRPr="00055F66">
          <w:rPr>
            <w:rStyle w:val="Hyperlink"/>
            <w:rFonts w:asciiTheme="minorHAnsi" w:hAnsiTheme="minorHAnsi" w:cs="Arial"/>
          </w:rPr>
          <w:t>https://www.uua.org/occasion/table-grace</w:t>
        </w:r>
      </w:hyperlink>
    </w:p>
    <w:p w:rsidR="00436038" w:rsidRDefault="00436038" w:rsidP="00436038">
      <w:pPr>
        <w:pStyle w:val="NormalWeb"/>
        <w:rPr>
          <w:rFonts w:asciiTheme="minorHAnsi" w:hAnsiTheme="minorHAnsi" w:cs="Arial"/>
        </w:rPr>
      </w:pPr>
      <w:r>
        <w:rPr>
          <w:rFonts w:asciiTheme="minorHAnsi" w:hAnsiTheme="minorHAnsi" w:cs="Arial"/>
        </w:rPr>
        <w:t xml:space="preserve">Prayers </w:t>
      </w:r>
      <w:r w:rsidR="00467BB4">
        <w:rPr>
          <w:rFonts w:asciiTheme="minorHAnsi" w:hAnsiTheme="minorHAnsi" w:cs="Arial"/>
        </w:rPr>
        <w:t>before meals</w:t>
      </w:r>
      <w:r>
        <w:rPr>
          <w:rFonts w:asciiTheme="minorHAnsi" w:hAnsiTheme="minorHAnsi" w:cs="Arial"/>
        </w:rPr>
        <w:t xml:space="preserve"> for UU families, </w:t>
      </w:r>
      <w:hyperlink r:id="rId8" w:history="1">
        <w:r w:rsidRPr="00055F66">
          <w:rPr>
            <w:rStyle w:val="Hyperlink"/>
            <w:rFonts w:asciiTheme="minorHAnsi" w:hAnsiTheme="minorHAnsi" w:cs="Arial"/>
          </w:rPr>
          <w:t>https://www.beaconuu.com/2018/08/05/prayers-before-meals-for-uu-families/</w:t>
        </w:r>
      </w:hyperlink>
    </w:p>
    <w:p w:rsidR="00467BB4" w:rsidRDefault="00467BB4" w:rsidP="00436038">
      <w:pPr>
        <w:pStyle w:val="NormalWeb"/>
        <w:rPr>
          <w:rFonts w:asciiTheme="minorHAnsi" w:hAnsiTheme="minorHAnsi" w:cs="Arial"/>
        </w:rPr>
      </w:pPr>
      <w:r>
        <w:rPr>
          <w:rFonts w:asciiTheme="minorHAnsi" w:hAnsiTheme="minorHAnsi" w:cs="Arial"/>
        </w:rPr>
        <w:t xml:space="preserve">UU Table Graces, </w:t>
      </w:r>
      <w:hyperlink r:id="rId9" w:history="1">
        <w:r w:rsidRPr="00055F66">
          <w:rPr>
            <w:rStyle w:val="Hyperlink"/>
            <w:rFonts w:asciiTheme="minorHAnsi" w:hAnsiTheme="minorHAnsi" w:cs="Arial"/>
          </w:rPr>
          <w:t>https://uucentralct.org/wp-content/uploads/2019/10/UU-Table-Graces-Handout-1.pdf</w:t>
        </w:r>
      </w:hyperlink>
    </w:p>
    <w:p w:rsidR="00467BB4" w:rsidRDefault="00467BB4" w:rsidP="00436038">
      <w:pPr>
        <w:pStyle w:val="NormalWeb"/>
        <w:rPr>
          <w:rFonts w:asciiTheme="minorHAnsi" w:hAnsiTheme="minorHAnsi" w:cs="Arial"/>
        </w:rPr>
      </w:pPr>
    </w:p>
    <w:sectPr w:rsidR="00467BB4" w:rsidSect="00F60C8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017"/>
    <w:multiLevelType w:val="hybridMultilevel"/>
    <w:tmpl w:val="2FD68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AE35C9E"/>
    <w:multiLevelType w:val="hybridMultilevel"/>
    <w:tmpl w:val="C3226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2622F"/>
    <w:rsid w:val="00031169"/>
    <w:rsid w:val="00041477"/>
    <w:rsid w:val="001002E2"/>
    <w:rsid w:val="00101EDB"/>
    <w:rsid w:val="002519B8"/>
    <w:rsid w:val="00302FE9"/>
    <w:rsid w:val="00381FA6"/>
    <w:rsid w:val="003E2B8E"/>
    <w:rsid w:val="004174DA"/>
    <w:rsid w:val="00436038"/>
    <w:rsid w:val="00467BB4"/>
    <w:rsid w:val="00516A67"/>
    <w:rsid w:val="00586ACB"/>
    <w:rsid w:val="005B24B9"/>
    <w:rsid w:val="005D575F"/>
    <w:rsid w:val="005F1EFA"/>
    <w:rsid w:val="007F1E25"/>
    <w:rsid w:val="00826769"/>
    <w:rsid w:val="00845B1D"/>
    <w:rsid w:val="00851A83"/>
    <w:rsid w:val="008B1496"/>
    <w:rsid w:val="008E4B57"/>
    <w:rsid w:val="008E56DF"/>
    <w:rsid w:val="009F23AE"/>
    <w:rsid w:val="00A82D7A"/>
    <w:rsid w:val="00A91FCF"/>
    <w:rsid w:val="00A929CC"/>
    <w:rsid w:val="00B26A4C"/>
    <w:rsid w:val="00B52A72"/>
    <w:rsid w:val="00C6075A"/>
    <w:rsid w:val="00D91910"/>
    <w:rsid w:val="00DB41F5"/>
    <w:rsid w:val="00DE2739"/>
    <w:rsid w:val="00E31981"/>
    <w:rsid w:val="00E35CBF"/>
    <w:rsid w:val="00EA0587"/>
    <w:rsid w:val="00F37128"/>
    <w:rsid w:val="00F60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5B24B9"/>
    <w:pPr>
      <w:ind w:left="720"/>
      <w:contextualSpacing/>
    </w:pPr>
  </w:style>
  <w:style w:type="paragraph" w:styleId="NormalWeb">
    <w:name w:val="Normal (Web)"/>
    <w:basedOn w:val="Normal"/>
    <w:semiHidden/>
    <w:rsid w:val="00B52A72"/>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B52A72"/>
    <w:rPr>
      <w:color w:val="0000FF"/>
      <w:u w:val="single"/>
    </w:rPr>
  </w:style>
  <w:style w:type="character" w:styleId="FollowedHyperlink">
    <w:name w:val="FollowedHyperlink"/>
    <w:basedOn w:val="DefaultParagraphFont"/>
    <w:uiPriority w:val="99"/>
    <w:semiHidden/>
    <w:unhideWhenUsed/>
    <w:rsid w:val="005F1E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7837170">
      <w:bodyDiv w:val="1"/>
      <w:marLeft w:val="0"/>
      <w:marRight w:val="0"/>
      <w:marTop w:val="0"/>
      <w:marBottom w:val="0"/>
      <w:divBdr>
        <w:top w:val="none" w:sz="0" w:space="0" w:color="auto"/>
        <w:left w:val="none" w:sz="0" w:space="0" w:color="auto"/>
        <w:bottom w:val="none" w:sz="0" w:space="0" w:color="auto"/>
        <w:right w:val="none" w:sz="0" w:space="0" w:color="auto"/>
      </w:divBdr>
      <w:divsChild>
        <w:div w:id="1231237717">
          <w:marLeft w:val="0"/>
          <w:marRight w:val="0"/>
          <w:marTop w:val="0"/>
          <w:marBottom w:val="0"/>
          <w:divBdr>
            <w:top w:val="none" w:sz="0" w:space="0" w:color="auto"/>
            <w:left w:val="none" w:sz="0" w:space="0" w:color="auto"/>
            <w:bottom w:val="none" w:sz="0" w:space="0" w:color="auto"/>
            <w:right w:val="none" w:sz="0" w:space="0" w:color="auto"/>
          </w:divBdr>
        </w:div>
        <w:div w:id="25968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aconuu.com/2018/08/05/prayers-before-meals-for-uu-families/" TargetMode="External"/><Relationship Id="rId3" Type="http://schemas.openxmlformats.org/officeDocument/2006/relationships/settings" Target="settings.xml"/><Relationship Id="rId7" Type="http://schemas.openxmlformats.org/officeDocument/2006/relationships/hyperlink" Target="https://www.uua.org/occasion/table-gr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ua.org/worship/words/meditation/field-tabl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ucentralct.org/wp-content/uploads/2019/10/UU-Table-Graces-Handou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6</cp:revision>
  <cp:lastPrinted>2015-05-28T15:19:00Z</cp:lastPrinted>
  <dcterms:created xsi:type="dcterms:W3CDTF">2021-09-11T19:49:00Z</dcterms:created>
  <dcterms:modified xsi:type="dcterms:W3CDTF">2021-09-11T23:28:00Z</dcterms:modified>
</cp:coreProperties>
</file>